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2F22D" w14:textId="21E9A529" w:rsidR="006E6A65" w:rsidRPr="001D395B" w:rsidRDefault="006B30E1" w:rsidP="004F3EFF">
      <w:pPr>
        <w:bidi w:val="0"/>
        <w:jc w:val="center"/>
        <w:rPr>
          <w:rFonts w:ascii="Times New Roman" w:hAnsi="Times New Roman" w:cs="Times New Roman"/>
          <w:b/>
          <w:bCs/>
          <w:sz w:val="24"/>
          <w:szCs w:val="24"/>
          <w:lang w:bidi="ar-EG"/>
        </w:rPr>
      </w:pPr>
      <w:r w:rsidRPr="001D395B">
        <w:rPr>
          <w:rFonts w:ascii="Times New Roman" w:hAnsi="Times New Roman" w:cs="Times New Roman"/>
          <w:b/>
          <w:bCs/>
          <w:sz w:val="24"/>
          <w:szCs w:val="24"/>
        </w:rPr>
        <w:t xml:space="preserve">Supplementary </w:t>
      </w:r>
      <w:r w:rsidR="006D658E">
        <w:rPr>
          <w:rFonts w:ascii="Times New Roman" w:hAnsi="Times New Roman" w:cs="Times New Roman"/>
          <w:b/>
          <w:bCs/>
          <w:sz w:val="24"/>
          <w:szCs w:val="24"/>
        </w:rPr>
        <w:t>materials</w:t>
      </w:r>
    </w:p>
    <w:p w14:paraId="21718470" w14:textId="4BB3DD8B" w:rsidR="006B30E1" w:rsidRPr="001D395B" w:rsidRDefault="00F30A43" w:rsidP="004F3EFF">
      <w:pPr>
        <w:bidi w:val="0"/>
        <w:rPr>
          <w:rFonts w:ascii="Times New Roman" w:hAnsi="Times New Roman" w:cs="Times New Roman"/>
          <w:b/>
          <w:bCs/>
          <w:sz w:val="24"/>
          <w:szCs w:val="24"/>
          <w:lang w:bidi="ar-EG"/>
        </w:rPr>
      </w:pPr>
      <w:r w:rsidRPr="001D395B">
        <w:rPr>
          <w:rFonts w:ascii="Times New Roman" w:hAnsi="Times New Roman" w:cs="Times New Roman"/>
          <w:b/>
          <w:bCs/>
          <w:sz w:val="24"/>
          <w:szCs w:val="24"/>
          <w:lang w:bidi="ar-EG"/>
        </w:rPr>
        <w:t xml:space="preserve">S: </w:t>
      </w:r>
      <w:r>
        <w:rPr>
          <w:rFonts w:ascii="Times New Roman" w:hAnsi="Times New Roman" w:cs="Times New Roman"/>
          <w:b/>
          <w:bCs/>
          <w:sz w:val="24"/>
          <w:szCs w:val="24"/>
          <w:lang w:bidi="ar-EG"/>
        </w:rPr>
        <w:t>Figure</w:t>
      </w:r>
      <w:r w:rsidR="00D01F34">
        <w:rPr>
          <w:rFonts w:ascii="Times New Roman" w:hAnsi="Times New Roman" w:cs="Times New Roman"/>
          <w:b/>
          <w:bCs/>
          <w:sz w:val="24"/>
          <w:szCs w:val="24"/>
          <w:lang w:bidi="ar-EG"/>
        </w:rPr>
        <w:t>s</w:t>
      </w:r>
      <w:r>
        <w:rPr>
          <w:rFonts w:ascii="Times New Roman" w:hAnsi="Times New Roman" w:cs="Times New Roman"/>
          <w:b/>
          <w:bCs/>
          <w:sz w:val="24"/>
          <w:szCs w:val="24"/>
          <w:lang w:bidi="ar-EG"/>
        </w:rPr>
        <w:t xml:space="preserve">  </w:t>
      </w:r>
    </w:p>
    <w:p w14:paraId="7D041105" w14:textId="2A8E7680" w:rsidR="00436F66" w:rsidRDefault="009755F1" w:rsidP="004F3EFF">
      <w:pPr>
        <w:pStyle w:val="Figurecaption"/>
        <w:spacing w:after="0" w:line="276" w:lineRule="auto"/>
      </w:pPr>
      <w:r>
        <w:drawing>
          <wp:inline distT="0" distB="0" distL="0" distR="0" wp14:anchorId="21E8F910" wp14:editId="20FD58C3">
            <wp:extent cx="4895380" cy="2849880"/>
            <wp:effectExtent l="0" t="0" r="635" b="7620"/>
            <wp:docPr id="1573064249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7485" cy="2851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7DF3C8" w14:textId="2A2763CC" w:rsidR="005D377A" w:rsidRDefault="00436F66" w:rsidP="004F3EFF">
      <w:pPr>
        <w:pStyle w:val="Caption"/>
        <w:spacing w:line="276" w:lineRule="auto"/>
        <w:jc w:val="center"/>
        <w:rPr>
          <w:b w:val="0"/>
          <w:bCs/>
        </w:rPr>
      </w:pPr>
      <w:r w:rsidRPr="00436F66">
        <w:t>Figure S</w:t>
      </w:r>
      <w:r w:rsidRPr="00436F66">
        <w:fldChar w:fldCharType="begin"/>
      </w:r>
      <w:r w:rsidRPr="00436F66">
        <w:instrText xml:space="preserve"> SEQ Figure_S \* ARABIC </w:instrText>
      </w:r>
      <w:r w:rsidRPr="00436F66">
        <w:fldChar w:fldCharType="separate"/>
      </w:r>
      <w:r w:rsidR="006A1540">
        <w:t>1</w:t>
      </w:r>
      <w:r w:rsidRPr="00436F66">
        <w:fldChar w:fldCharType="end"/>
      </w:r>
      <w:r w:rsidRPr="00436F66">
        <w:t>.</w:t>
      </w:r>
      <w:r w:rsidR="005D377A" w:rsidRPr="00436F66">
        <w:t xml:space="preserve"> </w:t>
      </w:r>
      <w:r w:rsidR="005D377A" w:rsidRPr="0081662E">
        <w:rPr>
          <w:b w:val="0"/>
          <w:bCs/>
        </w:rPr>
        <w:t>Calculated and measured concentrations of Ca</w:t>
      </w:r>
      <w:r w:rsidR="005D377A" w:rsidRPr="0081662E">
        <w:rPr>
          <w:b w:val="0"/>
          <w:bCs/>
          <w:vertAlign w:val="superscript"/>
        </w:rPr>
        <w:t>2+</w:t>
      </w:r>
      <w:r w:rsidR="005D377A" w:rsidRPr="0081662E">
        <w:rPr>
          <w:b w:val="0"/>
          <w:bCs/>
        </w:rPr>
        <w:t>+Mg</w:t>
      </w:r>
      <w:r w:rsidR="005D377A" w:rsidRPr="0081662E">
        <w:rPr>
          <w:b w:val="0"/>
          <w:bCs/>
          <w:vertAlign w:val="superscript"/>
        </w:rPr>
        <w:t>2+</w:t>
      </w:r>
      <w:r w:rsidR="005D377A" w:rsidRPr="0081662E">
        <w:rPr>
          <w:b w:val="0"/>
          <w:bCs/>
        </w:rPr>
        <w:t xml:space="preserve"> at different flows of treated water and CO</w:t>
      </w:r>
      <w:r w:rsidR="005D377A" w:rsidRPr="0081662E">
        <w:rPr>
          <w:b w:val="0"/>
          <w:bCs/>
          <w:vertAlign w:val="subscript"/>
        </w:rPr>
        <w:t>2</w:t>
      </w:r>
      <w:r w:rsidR="005D377A" w:rsidRPr="0081662E">
        <w:rPr>
          <w:b w:val="0"/>
          <w:bCs/>
        </w:rPr>
        <w:t xml:space="preserve"> flow at the level of 0.5 </w:t>
      </w:r>
      <w:r w:rsidR="00282B48" w:rsidRPr="0081662E">
        <w:rPr>
          <w:b w:val="0"/>
          <w:bCs/>
        </w:rPr>
        <w:t xml:space="preserve">L/min </w:t>
      </w:r>
      <w:r w:rsidR="005D377A" w:rsidRPr="0081662E">
        <w:rPr>
          <w:b w:val="0"/>
          <w:bCs/>
        </w:rPr>
        <w:t>during operation of the laboratory FBRR</w:t>
      </w:r>
    </w:p>
    <w:p w14:paraId="6301CF6D" w14:textId="77777777" w:rsidR="004F3EFF" w:rsidRPr="004F3EFF" w:rsidRDefault="004F3EFF" w:rsidP="004F3EFF">
      <w:pPr>
        <w:bidi w:val="0"/>
        <w:rPr>
          <w:lang w:eastAsia="de-DE" w:bidi="en-US"/>
        </w:rPr>
      </w:pPr>
    </w:p>
    <w:p w14:paraId="17FB4B4B" w14:textId="77777777" w:rsidR="00C14B52" w:rsidRDefault="00C14B52" w:rsidP="004F3EFF">
      <w:pPr>
        <w:pStyle w:val="Figurecaption"/>
        <w:spacing w:after="0" w:line="276" w:lineRule="auto"/>
      </w:pPr>
      <w:r>
        <w:drawing>
          <wp:inline distT="0" distB="0" distL="0" distR="0" wp14:anchorId="794853C3" wp14:editId="558A81F1">
            <wp:extent cx="4915535" cy="2872740"/>
            <wp:effectExtent l="0" t="0" r="0" b="3810"/>
            <wp:docPr id="908080595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6012" cy="28730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4FE12A" w14:textId="229940AC" w:rsidR="005D377A" w:rsidRPr="00CE5A58" w:rsidRDefault="00C14B52" w:rsidP="004F3EFF">
      <w:pPr>
        <w:pStyle w:val="Caption"/>
        <w:spacing w:line="276" w:lineRule="auto"/>
        <w:jc w:val="center"/>
        <w:rPr>
          <w:sz w:val="20"/>
          <w:lang w:eastAsia="sk-SK"/>
        </w:rPr>
      </w:pPr>
      <w:r>
        <w:t>Figure S</w:t>
      </w:r>
      <w:r>
        <w:fldChar w:fldCharType="begin"/>
      </w:r>
      <w:r>
        <w:instrText xml:space="preserve"> SEQ Figure_S \* ARABIC </w:instrText>
      </w:r>
      <w:r>
        <w:fldChar w:fldCharType="separate"/>
      </w:r>
      <w:r w:rsidR="006A1540">
        <w:t>2</w:t>
      </w:r>
      <w:r>
        <w:fldChar w:fldCharType="end"/>
      </w:r>
      <w:r>
        <w:t xml:space="preserve"> </w:t>
      </w:r>
      <w:r w:rsidRPr="0081662E">
        <w:rPr>
          <w:b w:val="0"/>
          <w:bCs/>
        </w:rPr>
        <w:t>The total concentration of the sum of Ca</w:t>
      </w:r>
      <w:r w:rsidRPr="0081662E">
        <w:rPr>
          <w:b w:val="0"/>
          <w:bCs/>
          <w:vertAlign w:val="superscript"/>
        </w:rPr>
        <w:t>2+</w:t>
      </w:r>
      <w:r w:rsidRPr="0081662E">
        <w:rPr>
          <w:b w:val="0"/>
          <w:bCs/>
        </w:rPr>
        <w:t xml:space="preserve"> and Mg</w:t>
      </w:r>
      <w:r w:rsidRPr="0081662E">
        <w:rPr>
          <w:b w:val="0"/>
          <w:bCs/>
          <w:vertAlign w:val="superscript"/>
        </w:rPr>
        <w:t>2+</w:t>
      </w:r>
      <w:r w:rsidRPr="0081662E">
        <w:rPr>
          <w:b w:val="0"/>
          <w:bCs/>
        </w:rPr>
        <w:t xml:space="preserve"> ions in drinking water at Q(CO</w:t>
      </w:r>
      <w:r w:rsidRPr="0081662E">
        <w:rPr>
          <w:b w:val="0"/>
          <w:bCs/>
          <w:vertAlign w:val="subscript"/>
        </w:rPr>
        <w:t>2</w:t>
      </w:r>
      <w:r w:rsidRPr="0081662E">
        <w:rPr>
          <w:b w:val="0"/>
          <w:bCs/>
        </w:rPr>
        <w:t>)</w:t>
      </w:r>
      <w:r w:rsidR="00DB498F" w:rsidRPr="0081662E">
        <w:rPr>
          <w:b w:val="0"/>
          <w:bCs/>
        </w:rPr>
        <w:t xml:space="preserve"> </w:t>
      </w:r>
      <w:r w:rsidRPr="0081662E">
        <w:rPr>
          <w:b w:val="0"/>
          <w:bCs/>
        </w:rPr>
        <w:t>=</w:t>
      </w:r>
      <w:r w:rsidR="00DB498F" w:rsidRPr="0081662E">
        <w:rPr>
          <w:b w:val="0"/>
          <w:bCs/>
        </w:rPr>
        <w:t xml:space="preserve"> </w:t>
      </w:r>
      <w:r w:rsidRPr="0081662E">
        <w:rPr>
          <w:b w:val="0"/>
          <w:bCs/>
        </w:rPr>
        <w:t>0.5</w:t>
      </w:r>
      <w:r w:rsidR="00DB498F" w:rsidRPr="0081662E">
        <w:rPr>
          <w:b w:val="0"/>
          <w:bCs/>
        </w:rPr>
        <w:t xml:space="preserve"> </w:t>
      </w:r>
      <w:r w:rsidRPr="0081662E">
        <w:rPr>
          <w:b w:val="0"/>
          <w:bCs/>
        </w:rPr>
        <w:t>L/min</w:t>
      </w:r>
    </w:p>
    <w:p w14:paraId="40D64A5F" w14:textId="77777777" w:rsidR="006578A1" w:rsidRDefault="006578A1" w:rsidP="004F3EFF">
      <w:pPr>
        <w:pStyle w:val="Caption"/>
        <w:spacing w:after="0" w:line="276" w:lineRule="auto"/>
        <w:jc w:val="center"/>
      </w:pPr>
      <w:r>
        <w:drawing>
          <wp:inline distT="0" distB="0" distL="0" distR="0" wp14:anchorId="763D96CA" wp14:editId="663E4350">
            <wp:extent cx="4896000" cy="3077073"/>
            <wp:effectExtent l="0" t="0" r="0" b="9525"/>
            <wp:docPr id="25335814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6000" cy="30770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205E54" w14:textId="329FAA0D" w:rsidR="001D2051" w:rsidRDefault="006578A1" w:rsidP="004F3EFF">
      <w:pPr>
        <w:pStyle w:val="Caption"/>
        <w:spacing w:after="0" w:line="276" w:lineRule="auto"/>
        <w:jc w:val="center"/>
        <w:rPr>
          <w:b w:val="0"/>
          <w:bCs/>
        </w:rPr>
      </w:pPr>
      <w:r>
        <w:t>Figure S</w:t>
      </w:r>
      <w:r>
        <w:fldChar w:fldCharType="begin"/>
      </w:r>
      <w:r>
        <w:instrText xml:space="preserve"> SEQ Figure_S \* ARABIC </w:instrText>
      </w:r>
      <w:r>
        <w:fldChar w:fldCharType="separate"/>
      </w:r>
      <w:r w:rsidR="006A1540">
        <w:t>3</w:t>
      </w:r>
      <w:r>
        <w:fldChar w:fldCharType="end"/>
      </w:r>
      <w:r>
        <w:t xml:space="preserve">. </w:t>
      </w:r>
      <w:r w:rsidRPr="0081662E">
        <w:rPr>
          <w:b w:val="0"/>
          <w:bCs/>
        </w:rPr>
        <w:t>Molar concentration of Mg</w:t>
      </w:r>
      <w:r w:rsidRPr="0081662E">
        <w:rPr>
          <w:b w:val="0"/>
          <w:bCs/>
          <w:vertAlign w:val="superscript"/>
        </w:rPr>
        <w:t>2+</w:t>
      </w:r>
      <w:r w:rsidRPr="0081662E">
        <w:rPr>
          <w:b w:val="0"/>
          <w:bCs/>
        </w:rPr>
        <w:t xml:space="preserve"> in drinking water at Q(CO</w:t>
      </w:r>
      <w:r w:rsidRPr="0081662E">
        <w:rPr>
          <w:b w:val="0"/>
          <w:bCs/>
          <w:vertAlign w:val="subscript"/>
        </w:rPr>
        <w:t>2</w:t>
      </w:r>
      <w:r w:rsidRPr="0081662E">
        <w:rPr>
          <w:b w:val="0"/>
          <w:bCs/>
        </w:rPr>
        <w:t>) = 0.5 L/min</w:t>
      </w:r>
    </w:p>
    <w:p w14:paraId="5DCCC4CD" w14:textId="77777777" w:rsidR="0081662E" w:rsidRPr="0081662E" w:rsidRDefault="0081662E" w:rsidP="004F3EFF">
      <w:pPr>
        <w:pStyle w:val="Figurecaption"/>
        <w:spacing w:line="276" w:lineRule="auto"/>
      </w:pPr>
    </w:p>
    <w:p w14:paraId="3149E001" w14:textId="0C8E4DB1" w:rsidR="007E73E4" w:rsidRDefault="002843DC" w:rsidP="004F3EFF">
      <w:pPr>
        <w:pStyle w:val="Figurecaption"/>
        <w:spacing w:after="0" w:line="276" w:lineRule="auto"/>
      </w:pPr>
      <w:r>
        <w:drawing>
          <wp:inline distT="0" distB="0" distL="0" distR="0" wp14:anchorId="648656BE" wp14:editId="66F3559A">
            <wp:extent cx="4896000" cy="3080209"/>
            <wp:effectExtent l="0" t="0" r="0" b="6350"/>
            <wp:docPr id="1707528356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6000" cy="30802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CF6B58" w14:textId="665E29A5" w:rsidR="001D2051" w:rsidRPr="00ED20BA" w:rsidRDefault="007E73E4" w:rsidP="004F3EFF">
      <w:pPr>
        <w:pStyle w:val="Caption"/>
        <w:spacing w:line="276" w:lineRule="auto"/>
        <w:jc w:val="center"/>
      </w:pPr>
      <w:r>
        <w:t>Figure S</w:t>
      </w:r>
      <w:r>
        <w:fldChar w:fldCharType="begin"/>
      </w:r>
      <w:r>
        <w:instrText xml:space="preserve"> SEQ Figure_S \* ARABIC </w:instrText>
      </w:r>
      <w:r>
        <w:fldChar w:fldCharType="separate"/>
      </w:r>
      <w:r w:rsidR="006A1540">
        <w:t>4</w:t>
      </w:r>
      <w:r>
        <w:fldChar w:fldCharType="end"/>
      </w:r>
      <w:r>
        <w:t xml:space="preserve">. </w:t>
      </w:r>
      <w:r w:rsidRPr="0081662E">
        <w:rPr>
          <w:b w:val="0"/>
          <w:bCs/>
        </w:rPr>
        <w:t>Molar concentration of Ca</w:t>
      </w:r>
      <w:r w:rsidRPr="0081662E">
        <w:rPr>
          <w:b w:val="0"/>
          <w:bCs/>
          <w:vertAlign w:val="superscript"/>
        </w:rPr>
        <w:t>2+</w:t>
      </w:r>
      <w:r w:rsidRPr="0081662E">
        <w:rPr>
          <w:b w:val="0"/>
          <w:bCs/>
        </w:rPr>
        <w:t xml:space="preserve"> in drinking water at Q(CO</w:t>
      </w:r>
      <w:r w:rsidRPr="0081662E">
        <w:rPr>
          <w:b w:val="0"/>
          <w:bCs/>
          <w:vertAlign w:val="subscript"/>
        </w:rPr>
        <w:t>2</w:t>
      </w:r>
      <w:r w:rsidRPr="0081662E">
        <w:rPr>
          <w:b w:val="0"/>
          <w:bCs/>
        </w:rPr>
        <w:t>) = 0.5 L/min</w:t>
      </w:r>
    </w:p>
    <w:p w14:paraId="3DD5F798" w14:textId="77777777" w:rsidR="007A7020" w:rsidRDefault="007A7020" w:rsidP="004F3EFF">
      <w:pPr>
        <w:pStyle w:val="Figurecaption"/>
        <w:spacing w:after="0" w:line="276" w:lineRule="auto"/>
      </w:pPr>
      <w:r>
        <w:rPr>
          <w:rtl/>
        </w:rPr>
        <w:drawing>
          <wp:inline distT="0" distB="0" distL="0" distR="0" wp14:anchorId="293206F5" wp14:editId="366209B3">
            <wp:extent cx="4896000" cy="3077073"/>
            <wp:effectExtent l="0" t="0" r="0" b="9525"/>
            <wp:docPr id="73471182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6000" cy="30770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89C630" w14:textId="6F0C255E" w:rsidR="001D2051" w:rsidRDefault="007A7020" w:rsidP="004F3EFF">
      <w:pPr>
        <w:pStyle w:val="Caption"/>
        <w:spacing w:line="276" w:lineRule="auto"/>
        <w:jc w:val="center"/>
        <w:rPr>
          <w:b w:val="0"/>
          <w:bCs/>
        </w:rPr>
      </w:pPr>
      <w:r>
        <w:t>Figure S</w:t>
      </w:r>
      <w:r>
        <w:fldChar w:fldCharType="begin"/>
      </w:r>
      <w:r>
        <w:instrText xml:space="preserve"> SEQ Figure_S \* ARABIC </w:instrText>
      </w:r>
      <w:r>
        <w:fldChar w:fldCharType="separate"/>
      </w:r>
      <w:r w:rsidR="006A1540">
        <w:t>5</w:t>
      </w:r>
      <w:r>
        <w:fldChar w:fldCharType="end"/>
      </w:r>
      <w:r>
        <w:t xml:space="preserve">. </w:t>
      </w:r>
      <w:r w:rsidRPr="007207E1">
        <w:rPr>
          <w:b w:val="0"/>
          <w:bCs/>
        </w:rPr>
        <w:t>Molar concentration ration of Ca</w:t>
      </w:r>
      <w:r w:rsidRPr="007207E1">
        <w:rPr>
          <w:b w:val="0"/>
          <w:bCs/>
          <w:vertAlign w:val="superscript"/>
        </w:rPr>
        <w:t>2+</w:t>
      </w:r>
      <w:r w:rsidRPr="007207E1">
        <w:rPr>
          <w:b w:val="0"/>
          <w:bCs/>
        </w:rPr>
        <w:t xml:space="preserve"> and Mg</w:t>
      </w:r>
      <w:r w:rsidRPr="007207E1">
        <w:rPr>
          <w:b w:val="0"/>
          <w:bCs/>
          <w:vertAlign w:val="superscript"/>
        </w:rPr>
        <w:t>2+</w:t>
      </w:r>
      <w:r w:rsidRPr="007207E1">
        <w:rPr>
          <w:b w:val="0"/>
          <w:bCs/>
        </w:rPr>
        <w:t xml:space="preserve"> in drinking water at Q(CO</w:t>
      </w:r>
      <w:r w:rsidRPr="007207E1">
        <w:rPr>
          <w:b w:val="0"/>
          <w:bCs/>
          <w:vertAlign w:val="subscript"/>
        </w:rPr>
        <w:t>2</w:t>
      </w:r>
      <w:r w:rsidRPr="007207E1">
        <w:rPr>
          <w:b w:val="0"/>
          <w:bCs/>
        </w:rPr>
        <w:t>) = 0.5 L/min</w:t>
      </w:r>
    </w:p>
    <w:p w14:paraId="324AEA9A" w14:textId="77777777" w:rsidR="004F3EFF" w:rsidRPr="004F3EFF" w:rsidRDefault="004F3EFF" w:rsidP="004F3EFF">
      <w:pPr>
        <w:pStyle w:val="Figurecaption"/>
      </w:pPr>
    </w:p>
    <w:p w14:paraId="04C0EE1F" w14:textId="013EFD45" w:rsidR="007207E1" w:rsidRDefault="004D4CEC" w:rsidP="004F3EFF">
      <w:pPr>
        <w:pStyle w:val="Figurecaption"/>
        <w:keepNext/>
        <w:spacing w:after="0" w:line="276" w:lineRule="auto"/>
      </w:pPr>
      <w:r>
        <w:drawing>
          <wp:inline distT="0" distB="0" distL="0" distR="0" wp14:anchorId="6ABF8E4A" wp14:editId="75869B26">
            <wp:extent cx="4896000" cy="3064793"/>
            <wp:effectExtent l="19050" t="19050" r="19050" b="21590"/>
            <wp:docPr id="251422010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6000" cy="306479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2145FB9F" w14:textId="33399A2D" w:rsidR="001D2051" w:rsidRPr="007207E1" w:rsidRDefault="007207E1" w:rsidP="004F3EFF">
      <w:pPr>
        <w:pStyle w:val="Caption"/>
        <w:spacing w:line="276" w:lineRule="auto"/>
        <w:jc w:val="center"/>
        <w:rPr>
          <w:b w:val="0"/>
          <w:bCs/>
        </w:rPr>
      </w:pPr>
      <w:r>
        <w:t>Figure S</w:t>
      </w:r>
      <w:r>
        <w:fldChar w:fldCharType="begin"/>
      </w:r>
      <w:r>
        <w:instrText xml:space="preserve"> SEQ Figure_S \* ARABIC </w:instrText>
      </w:r>
      <w:r>
        <w:fldChar w:fldCharType="separate"/>
      </w:r>
      <w:r w:rsidR="006A1540">
        <w:t>6</w:t>
      </w:r>
      <w:r>
        <w:fldChar w:fldCharType="end"/>
      </w:r>
      <w:r>
        <w:t xml:space="preserve">. </w:t>
      </w:r>
      <w:r w:rsidRPr="00B579B1">
        <w:rPr>
          <w:b w:val="0"/>
          <w:bCs/>
        </w:rPr>
        <w:t>M</w:t>
      </w:r>
      <w:r w:rsidRPr="007207E1">
        <w:rPr>
          <w:b w:val="0"/>
          <w:bCs/>
        </w:rPr>
        <w:t>olar concentration of the sum of Ca</w:t>
      </w:r>
      <w:r w:rsidRPr="007207E1">
        <w:rPr>
          <w:b w:val="0"/>
          <w:bCs/>
          <w:vertAlign w:val="superscript"/>
        </w:rPr>
        <w:t>2+</w:t>
      </w:r>
      <w:r w:rsidRPr="007207E1">
        <w:rPr>
          <w:b w:val="0"/>
          <w:bCs/>
        </w:rPr>
        <w:t xml:space="preserve"> and Mg</w:t>
      </w:r>
      <w:r w:rsidRPr="007207E1">
        <w:rPr>
          <w:b w:val="0"/>
          <w:bCs/>
          <w:vertAlign w:val="superscript"/>
        </w:rPr>
        <w:t>2+</w:t>
      </w:r>
      <w:r w:rsidRPr="007207E1">
        <w:rPr>
          <w:b w:val="0"/>
          <w:bCs/>
        </w:rPr>
        <w:t xml:space="preserve"> in drinking water at Q(</w:t>
      </w:r>
      <w:r w:rsidR="003A5D8F">
        <w:rPr>
          <w:b w:val="0"/>
          <w:bCs/>
        </w:rPr>
        <w:t>H</w:t>
      </w:r>
      <w:r w:rsidRPr="003A5D8F">
        <w:rPr>
          <w:b w:val="0"/>
          <w:bCs/>
          <w:vertAlign w:val="subscript"/>
        </w:rPr>
        <w:t>2</w:t>
      </w:r>
      <w:r w:rsidR="003A5D8F">
        <w:rPr>
          <w:b w:val="0"/>
          <w:bCs/>
        </w:rPr>
        <w:t>O</w:t>
      </w:r>
      <w:r w:rsidRPr="007207E1">
        <w:rPr>
          <w:b w:val="0"/>
          <w:bCs/>
        </w:rPr>
        <w:t>) = 120 L/</w:t>
      </w:r>
      <w:r w:rsidR="003A5D8F">
        <w:rPr>
          <w:b w:val="0"/>
          <w:bCs/>
        </w:rPr>
        <w:t>h</w:t>
      </w:r>
    </w:p>
    <w:p w14:paraId="0B0C2959" w14:textId="3A3EB68E" w:rsidR="001D2051" w:rsidRPr="00ED20BA" w:rsidRDefault="00B579B1" w:rsidP="004F3EFF">
      <w:pPr>
        <w:pStyle w:val="Figurecaption"/>
        <w:spacing w:after="0" w:line="276" w:lineRule="auto"/>
      </w:pPr>
      <w:r>
        <w:rPr>
          <w:rtl/>
        </w:rPr>
        <w:drawing>
          <wp:inline distT="0" distB="0" distL="0" distR="0" wp14:anchorId="7981AD42" wp14:editId="62E0BDBA">
            <wp:extent cx="4896000" cy="3082667"/>
            <wp:effectExtent l="19050" t="19050" r="19050" b="22860"/>
            <wp:docPr id="736356221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6000" cy="30826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5FD4911" w14:textId="4CA55A64" w:rsidR="001D2051" w:rsidRDefault="00B579B1" w:rsidP="004F3EFF">
      <w:pPr>
        <w:pStyle w:val="Caption"/>
        <w:spacing w:line="276" w:lineRule="auto"/>
        <w:jc w:val="center"/>
        <w:rPr>
          <w:b w:val="0"/>
          <w:bCs/>
        </w:rPr>
      </w:pPr>
      <w:r>
        <w:t>Figure S</w:t>
      </w:r>
      <w:r>
        <w:fldChar w:fldCharType="begin"/>
      </w:r>
      <w:r>
        <w:instrText xml:space="preserve"> SEQ Figure_S \* ARABIC </w:instrText>
      </w:r>
      <w:r>
        <w:fldChar w:fldCharType="separate"/>
      </w:r>
      <w:r w:rsidR="006A1540">
        <w:t>7</w:t>
      </w:r>
      <w:r>
        <w:fldChar w:fldCharType="end"/>
      </w:r>
      <w:r>
        <w:t xml:space="preserve">. </w:t>
      </w:r>
      <w:r w:rsidRPr="00B579B1">
        <w:rPr>
          <w:b w:val="0"/>
          <w:bCs/>
        </w:rPr>
        <w:t>M</w:t>
      </w:r>
      <w:r w:rsidRPr="007207E1">
        <w:rPr>
          <w:b w:val="0"/>
          <w:bCs/>
        </w:rPr>
        <w:t>olar concentration of the sum o</w:t>
      </w:r>
      <w:r>
        <w:rPr>
          <w:b w:val="0"/>
          <w:bCs/>
        </w:rPr>
        <w:t xml:space="preserve">f </w:t>
      </w:r>
      <w:r w:rsidRPr="007207E1">
        <w:rPr>
          <w:b w:val="0"/>
          <w:bCs/>
        </w:rPr>
        <w:t>Mg</w:t>
      </w:r>
      <w:r w:rsidRPr="007207E1">
        <w:rPr>
          <w:b w:val="0"/>
          <w:bCs/>
          <w:vertAlign w:val="superscript"/>
        </w:rPr>
        <w:t>2+</w:t>
      </w:r>
      <w:r w:rsidRPr="007207E1">
        <w:rPr>
          <w:b w:val="0"/>
          <w:bCs/>
        </w:rPr>
        <w:t xml:space="preserve"> in drinking water at Q(</w:t>
      </w:r>
      <w:r>
        <w:rPr>
          <w:b w:val="0"/>
          <w:bCs/>
        </w:rPr>
        <w:t>H</w:t>
      </w:r>
      <w:r w:rsidRPr="003A5D8F">
        <w:rPr>
          <w:b w:val="0"/>
          <w:bCs/>
          <w:vertAlign w:val="subscript"/>
        </w:rPr>
        <w:t>2</w:t>
      </w:r>
      <w:r>
        <w:rPr>
          <w:b w:val="0"/>
          <w:bCs/>
        </w:rPr>
        <w:t>O</w:t>
      </w:r>
      <w:r w:rsidRPr="007207E1">
        <w:rPr>
          <w:b w:val="0"/>
          <w:bCs/>
        </w:rPr>
        <w:t>) = 120 L/</w:t>
      </w:r>
      <w:r>
        <w:rPr>
          <w:b w:val="0"/>
          <w:bCs/>
        </w:rPr>
        <w:t>h</w:t>
      </w:r>
    </w:p>
    <w:p w14:paraId="389F3477" w14:textId="77777777" w:rsidR="004F3EFF" w:rsidRPr="004F3EFF" w:rsidRDefault="004F3EFF" w:rsidP="004F3EFF">
      <w:pPr>
        <w:pStyle w:val="Figurecaption"/>
      </w:pPr>
    </w:p>
    <w:p w14:paraId="40E8F056" w14:textId="7799BA52" w:rsidR="001D2051" w:rsidRPr="00ED20BA" w:rsidRDefault="00014533" w:rsidP="004F3EFF">
      <w:pPr>
        <w:pStyle w:val="Figurecaption"/>
        <w:spacing w:after="0" w:line="276" w:lineRule="auto"/>
      </w:pPr>
      <w:r>
        <w:rPr>
          <w:rtl/>
        </w:rPr>
        <w:drawing>
          <wp:inline distT="0" distB="0" distL="0" distR="0" wp14:anchorId="718D5A5A" wp14:editId="29B5735F">
            <wp:extent cx="4896000" cy="3073861"/>
            <wp:effectExtent l="19050" t="19050" r="19050" b="12700"/>
            <wp:docPr id="1565872324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6000" cy="307386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7180E39" w14:textId="52FAF8CA" w:rsidR="00014533" w:rsidRPr="00014533" w:rsidRDefault="00014533" w:rsidP="004F3EFF">
      <w:pPr>
        <w:pStyle w:val="Caption"/>
        <w:spacing w:line="276" w:lineRule="auto"/>
        <w:jc w:val="center"/>
        <w:rPr>
          <w:b w:val="0"/>
          <w:bCs/>
        </w:rPr>
      </w:pPr>
      <w:r>
        <w:t>Figure S</w:t>
      </w:r>
      <w:r>
        <w:fldChar w:fldCharType="begin"/>
      </w:r>
      <w:r>
        <w:instrText xml:space="preserve"> SEQ Figure_S \* ARABIC </w:instrText>
      </w:r>
      <w:r>
        <w:fldChar w:fldCharType="separate"/>
      </w:r>
      <w:r w:rsidR="006A1540">
        <w:t>8</w:t>
      </w:r>
      <w:r>
        <w:fldChar w:fldCharType="end"/>
      </w:r>
      <w:r>
        <w:t xml:space="preserve">. </w:t>
      </w:r>
      <w:r w:rsidRPr="00B579B1">
        <w:rPr>
          <w:b w:val="0"/>
          <w:bCs/>
        </w:rPr>
        <w:t>M</w:t>
      </w:r>
      <w:r w:rsidRPr="007207E1">
        <w:rPr>
          <w:b w:val="0"/>
          <w:bCs/>
        </w:rPr>
        <w:t>olar concentration of the sum o</w:t>
      </w:r>
      <w:r>
        <w:rPr>
          <w:b w:val="0"/>
          <w:bCs/>
        </w:rPr>
        <w:t xml:space="preserve">f </w:t>
      </w:r>
      <w:r w:rsidR="0081662E">
        <w:rPr>
          <w:b w:val="0"/>
          <w:bCs/>
        </w:rPr>
        <w:t>Ca</w:t>
      </w:r>
      <w:r w:rsidRPr="007207E1">
        <w:rPr>
          <w:b w:val="0"/>
          <w:bCs/>
          <w:vertAlign w:val="superscript"/>
        </w:rPr>
        <w:t>2+</w:t>
      </w:r>
      <w:r w:rsidRPr="007207E1">
        <w:rPr>
          <w:b w:val="0"/>
          <w:bCs/>
        </w:rPr>
        <w:t xml:space="preserve"> in drinking water at Q(</w:t>
      </w:r>
      <w:r>
        <w:rPr>
          <w:b w:val="0"/>
          <w:bCs/>
        </w:rPr>
        <w:t>H</w:t>
      </w:r>
      <w:r w:rsidRPr="003A5D8F">
        <w:rPr>
          <w:b w:val="0"/>
          <w:bCs/>
          <w:vertAlign w:val="subscript"/>
        </w:rPr>
        <w:t>2</w:t>
      </w:r>
      <w:r>
        <w:rPr>
          <w:b w:val="0"/>
          <w:bCs/>
        </w:rPr>
        <w:t>O</w:t>
      </w:r>
      <w:r w:rsidRPr="007207E1">
        <w:rPr>
          <w:b w:val="0"/>
          <w:bCs/>
        </w:rPr>
        <w:t>) = 120 L/</w:t>
      </w:r>
      <w:r>
        <w:rPr>
          <w:b w:val="0"/>
          <w:bCs/>
        </w:rPr>
        <w:t>h</w:t>
      </w:r>
    </w:p>
    <w:p w14:paraId="5465C709" w14:textId="77777777" w:rsidR="000C0E58" w:rsidRDefault="000C0E58" w:rsidP="000C0E58">
      <w:pPr>
        <w:pStyle w:val="Figurecaption"/>
        <w:keepNext/>
        <w:spacing w:after="0"/>
      </w:pPr>
      <w:r>
        <w:rPr>
          <w:rtl/>
        </w:rPr>
        <w:drawing>
          <wp:inline distT="0" distB="0" distL="0" distR="0" wp14:anchorId="40C7FCB5" wp14:editId="0FF496AA">
            <wp:extent cx="4896000" cy="3085824"/>
            <wp:effectExtent l="19050" t="19050" r="19050" b="19685"/>
            <wp:docPr id="1272744481" name="Obrázo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6000" cy="308582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0CB3113" w14:textId="2D7A0209" w:rsidR="001D2051" w:rsidRPr="000C0E58" w:rsidRDefault="000C0E58" w:rsidP="000C0E58">
      <w:pPr>
        <w:pStyle w:val="Caption"/>
        <w:jc w:val="center"/>
        <w:rPr>
          <w:b w:val="0"/>
          <w:bCs/>
        </w:rPr>
      </w:pPr>
      <w:r>
        <w:t>Figure S</w:t>
      </w:r>
      <w:r>
        <w:fldChar w:fldCharType="begin"/>
      </w:r>
      <w:r>
        <w:instrText xml:space="preserve"> SEQ Figure_S \* ARABIC </w:instrText>
      </w:r>
      <w:r>
        <w:fldChar w:fldCharType="separate"/>
      </w:r>
      <w:r w:rsidR="006A1540">
        <w:t>9</w:t>
      </w:r>
      <w:r>
        <w:fldChar w:fldCharType="end"/>
      </w:r>
      <w:r>
        <w:t>.</w:t>
      </w:r>
      <w:r w:rsidRPr="000C0E58">
        <w:rPr>
          <w:b w:val="0"/>
          <w:bCs/>
        </w:rPr>
        <w:t xml:space="preserve"> Molar ratio of Ca</w:t>
      </w:r>
      <w:r w:rsidRPr="000C0E58">
        <w:rPr>
          <w:b w:val="0"/>
          <w:bCs/>
          <w:vertAlign w:val="superscript"/>
        </w:rPr>
        <w:t>2+</w:t>
      </w:r>
      <w:r w:rsidRPr="000C0E58">
        <w:rPr>
          <w:b w:val="0"/>
          <w:bCs/>
        </w:rPr>
        <w:t xml:space="preserve"> and Mg</w:t>
      </w:r>
      <w:r w:rsidRPr="000C0E58">
        <w:rPr>
          <w:b w:val="0"/>
          <w:bCs/>
          <w:vertAlign w:val="superscript"/>
        </w:rPr>
        <w:t>2+</w:t>
      </w:r>
      <w:r w:rsidRPr="000C0E58">
        <w:rPr>
          <w:b w:val="0"/>
          <w:bCs/>
        </w:rPr>
        <w:t xml:space="preserve"> concentration in drinking water at Q(H</w:t>
      </w:r>
      <w:r w:rsidRPr="000C0E58">
        <w:rPr>
          <w:b w:val="0"/>
          <w:bCs/>
          <w:vertAlign w:val="subscript"/>
        </w:rPr>
        <w:t>2</w:t>
      </w:r>
      <w:r w:rsidRPr="000C0E58">
        <w:rPr>
          <w:b w:val="0"/>
          <w:bCs/>
        </w:rPr>
        <w:t>O) = 120 L/h</w:t>
      </w:r>
    </w:p>
    <w:p w14:paraId="287D323A" w14:textId="77777777" w:rsidR="001731BA" w:rsidRPr="000C0E58" w:rsidRDefault="001731BA" w:rsidP="000C0E58">
      <w:pPr>
        <w:pStyle w:val="Figurecaption"/>
      </w:pPr>
    </w:p>
    <w:sectPr w:rsidR="001731BA" w:rsidRPr="000C0E58" w:rsidSect="00DB498F">
      <w:pgSz w:w="11906" w:h="16838"/>
      <w:pgMar w:top="1440" w:right="1797" w:bottom="1440" w:left="1418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5"/>
  <w:proofState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30E1"/>
    <w:rsid w:val="00014533"/>
    <w:rsid w:val="000C0E58"/>
    <w:rsid w:val="00160A2D"/>
    <w:rsid w:val="001731BA"/>
    <w:rsid w:val="001D2051"/>
    <w:rsid w:val="001D395B"/>
    <w:rsid w:val="00282B48"/>
    <w:rsid w:val="002843DC"/>
    <w:rsid w:val="00324645"/>
    <w:rsid w:val="003A5D8F"/>
    <w:rsid w:val="00433A54"/>
    <w:rsid w:val="00436F66"/>
    <w:rsid w:val="004D4CEC"/>
    <w:rsid w:val="004F3EFF"/>
    <w:rsid w:val="005D377A"/>
    <w:rsid w:val="006578A1"/>
    <w:rsid w:val="006A1540"/>
    <w:rsid w:val="006B30E1"/>
    <w:rsid w:val="006D658E"/>
    <w:rsid w:val="006E6A65"/>
    <w:rsid w:val="007207E1"/>
    <w:rsid w:val="00771A36"/>
    <w:rsid w:val="007809D3"/>
    <w:rsid w:val="007A7020"/>
    <w:rsid w:val="007E73E4"/>
    <w:rsid w:val="008057BE"/>
    <w:rsid w:val="0081662E"/>
    <w:rsid w:val="00940849"/>
    <w:rsid w:val="009755F1"/>
    <w:rsid w:val="009A1613"/>
    <w:rsid w:val="00B579B1"/>
    <w:rsid w:val="00BB2118"/>
    <w:rsid w:val="00C14B52"/>
    <w:rsid w:val="00CE5A58"/>
    <w:rsid w:val="00CF514E"/>
    <w:rsid w:val="00D01F34"/>
    <w:rsid w:val="00DB498F"/>
    <w:rsid w:val="00E44661"/>
    <w:rsid w:val="00F30A43"/>
    <w:rsid w:val="00F76A10"/>
    <w:rsid w:val="00FC67E9"/>
    <w:rsid w:val="00FF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4ED237"/>
  <w15:docId w15:val="{24F6BB40-2372-4CD3-86F0-A4ECDE904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6B30E1"/>
  </w:style>
  <w:style w:type="paragraph" w:styleId="BalloonText">
    <w:name w:val="Balloon Text"/>
    <w:basedOn w:val="Normal"/>
    <w:link w:val="BalloonTextChar"/>
    <w:uiPriority w:val="99"/>
    <w:semiHidden/>
    <w:unhideWhenUsed/>
    <w:rsid w:val="006B3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0E1"/>
    <w:rPr>
      <w:rFonts w:ascii="Tahoma" w:hAnsi="Tahoma" w:cs="Tahoma"/>
      <w:sz w:val="16"/>
      <w:szCs w:val="16"/>
    </w:rPr>
  </w:style>
  <w:style w:type="paragraph" w:customStyle="1" w:styleId="obrazoktitulok">
    <w:name w:val="obrazok_titulok"/>
    <w:basedOn w:val="NoSpacing"/>
    <w:next w:val="Normal"/>
    <w:qFormat/>
    <w:rsid w:val="001D2051"/>
    <w:pPr>
      <w:bidi w:val="0"/>
      <w:spacing w:after="200" w:line="360" w:lineRule="auto"/>
      <w:ind w:firstLine="284"/>
      <w:jc w:val="center"/>
    </w:pPr>
    <w:rPr>
      <w:rFonts w:ascii="Times New Roman" w:eastAsia="Times New Roman" w:hAnsi="Times New Roman" w:cs="Times New Roman"/>
      <w:sz w:val="20"/>
      <w:lang w:val="sk-SK" w:eastAsia="sk-SK"/>
    </w:rPr>
  </w:style>
  <w:style w:type="paragraph" w:styleId="NoSpacing">
    <w:name w:val="No Spacing"/>
    <w:uiPriority w:val="1"/>
    <w:qFormat/>
    <w:rsid w:val="001D2051"/>
    <w:pPr>
      <w:bidi/>
      <w:spacing w:after="0" w:line="240" w:lineRule="auto"/>
    </w:pPr>
  </w:style>
  <w:style w:type="paragraph" w:customStyle="1" w:styleId="MDPI51figurecaption">
    <w:name w:val="MDPI_5.1_figure_caption"/>
    <w:link w:val="MDPI51figurecaptionChar"/>
    <w:qFormat/>
    <w:rsid w:val="005D377A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Figurecaption">
    <w:name w:val="Figure caption"/>
    <w:basedOn w:val="MDPI51figurecaption"/>
    <w:link w:val="FigurecaptionChar"/>
    <w:qFormat/>
    <w:rsid w:val="007207E1"/>
    <w:pPr>
      <w:ind w:left="0"/>
      <w:jc w:val="center"/>
    </w:pPr>
    <w:rPr>
      <w:bCs/>
      <w:noProof/>
    </w:rPr>
  </w:style>
  <w:style w:type="character" w:customStyle="1" w:styleId="MDPI51figurecaptionChar">
    <w:name w:val="MDPI_5.1_figure_caption Char"/>
    <w:basedOn w:val="DefaultParagraphFont"/>
    <w:link w:val="MDPI51figurecaption"/>
    <w:rsid w:val="005D377A"/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character" w:customStyle="1" w:styleId="FigurecaptionChar">
    <w:name w:val="Figure caption Char"/>
    <w:basedOn w:val="MDPI51figurecaptionChar"/>
    <w:link w:val="Figurecaption"/>
    <w:rsid w:val="007207E1"/>
    <w:rPr>
      <w:rFonts w:ascii="Palatino Linotype" w:eastAsia="Times New Roman" w:hAnsi="Palatino Linotype" w:cs="Times New Roman"/>
      <w:bCs/>
      <w:noProof/>
      <w:color w:val="000000"/>
      <w:sz w:val="18"/>
      <w:szCs w:val="20"/>
      <w:lang w:eastAsia="de-DE" w:bidi="en-US"/>
    </w:rPr>
  </w:style>
  <w:style w:type="paragraph" w:styleId="Caption">
    <w:name w:val="caption"/>
    <w:basedOn w:val="Figurecaption"/>
    <w:next w:val="Normal"/>
    <w:uiPriority w:val="35"/>
    <w:unhideWhenUsed/>
    <w:qFormat/>
    <w:rsid w:val="00436F66"/>
    <w:pPr>
      <w:jc w:val="left"/>
    </w:pPr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09E96-F634-4CEB-ADCF-0AC911576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Ján Derco</cp:lastModifiedBy>
  <cp:revision>34</cp:revision>
  <cp:lastPrinted>2023-10-09T14:50:00Z</cp:lastPrinted>
  <dcterms:created xsi:type="dcterms:W3CDTF">2020-08-15T17:42:00Z</dcterms:created>
  <dcterms:modified xsi:type="dcterms:W3CDTF">2023-10-09T14:50:00Z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7th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 6th edition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http://www.zotero.org/styles/talanta</vt:lpwstr>
  </property>
  <property fmtid="{D5CDD505-2E9C-101B-9397-08002B2CF9AE}" pid="21" name="Mendeley Recent Style Name 9_1">
    <vt:lpwstr>Talanta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0bcbe738-8247-35fc-9e90-0d51c88adc85</vt:lpwstr>
  </property>
  <property fmtid="{D5CDD505-2E9C-101B-9397-08002B2CF9AE}" pid="24" name="Mendeley Citation Style_1">
    <vt:lpwstr>http://www.zotero.org/styles/talanta</vt:lpwstr>
  </property>
</Properties>
</file>